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D3" w:rsidRPr="00AE3CD3" w:rsidRDefault="00997598" w:rsidP="00AE3CD3">
      <w:pPr>
        <w:spacing w:line="240" w:lineRule="auto"/>
        <w:jc w:val="center"/>
        <w:rPr>
          <w:rFonts w:ascii="Times New Roman" w:eastAsia="Times New Roman" w:hAnsi="Times New Roman" w:cs="Times New Roman"/>
          <w:b/>
          <w:bCs/>
          <w:iCs/>
          <w:color w:val="242424"/>
          <w:sz w:val="24"/>
          <w:szCs w:val="24"/>
          <w:lang w:val="uk-UA"/>
        </w:rPr>
      </w:pPr>
      <w:r w:rsidRPr="00AC276E">
        <w:rPr>
          <w:rFonts w:ascii="Times New Roman" w:eastAsia="Times New Roman" w:hAnsi="Times New Roman" w:cs="Times New Roman"/>
          <w:b/>
          <w:bCs/>
          <w:iCs/>
          <w:color w:val="242424"/>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AC276E" w:rsidRDefault="00997598" w:rsidP="00AC276E">
      <w:pPr>
        <w:spacing w:line="240" w:lineRule="auto"/>
        <w:jc w:val="both"/>
        <w:rPr>
          <w:rFonts w:ascii="Times New Roman" w:eastAsia="Times New Roman" w:hAnsi="Times New Roman" w:cs="Times New Roman"/>
          <w:color w:val="242424"/>
          <w:sz w:val="24"/>
          <w:szCs w:val="24"/>
          <w:lang w:val="uk-UA"/>
        </w:rPr>
      </w:pPr>
      <w:r w:rsidRPr="00AC276E">
        <w:rPr>
          <w:rFonts w:ascii="Times New Roman" w:eastAsia="Times New Roman" w:hAnsi="Times New Roman" w:cs="Times New Roman"/>
          <w:iCs/>
          <w:color w:val="242424"/>
          <w:sz w:val="24"/>
          <w:szCs w:val="24"/>
          <w:lang w:val="uk-UA"/>
        </w:rPr>
        <w:t>(відповідно до пункту 4</w:t>
      </w:r>
      <w:r w:rsidRPr="00AC276E">
        <w:rPr>
          <w:rFonts w:ascii="Times New Roman" w:eastAsia="Times New Roman" w:hAnsi="Times New Roman" w:cs="Times New Roman"/>
          <w:iCs/>
          <w:color w:val="242424"/>
          <w:sz w:val="24"/>
          <w:szCs w:val="24"/>
          <w:vertAlign w:val="superscript"/>
          <w:lang w:val="uk-UA"/>
        </w:rPr>
        <w:t>1 </w:t>
      </w:r>
      <w:r w:rsidRPr="00AC276E">
        <w:rPr>
          <w:rFonts w:ascii="Times New Roman" w:eastAsia="Times New Roman" w:hAnsi="Times New Roman" w:cs="Times New Roman"/>
          <w:iCs/>
          <w:color w:val="242424"/>
          <w:sz w:val="24"/>
          <w:szCs w:val="24"/>
          <w:lang w:val="uk-UA"/>
        </w:rPr>
        <w:t>постанови КМУ від 11.10.2016 № 710 «Про ефективне використання державних коштів»</w:t>
      </w:r>
      <w:r w:rsidR="004F1078" w:rsidRPr="00AC276E">
        <w:rPr>
          <w:rFonts w:ascii="Times New Roman" w:eastAsia="Times New Roman" w:hAnsi="Times New Roman" w:cs="Times New Roman"/>
          <w:iCs/>
          <w:color w:val="242424"/>
          <w:sz w:val="24"/>
          <w:szCs w:val="24"/>
          <w:lang w:val="uk-UA"/>
        </w:rPr>
        <w:t>)</w:t>
      </w:r>
      <w:r w:rsidRPr="00AC276E">
        <w:rPr>
          <w:rFonts w:ascii="Times New Roman" w:eastAsia="Times New Roman" w:hAnsi="Times New Roman" w:cs="Times New Roman"/>
          <w:iCs/>
          <w:color w:val="242424"/>
          <w:sz w:val="24"/>
          <w:szCs w:val="24"/>
          <w:lang w:val="uk-UA"/>
        </w:rPr>
        <w:t xml:space="preserve"> </w:t>
      </w:r>
      <w:bookmarkStart w:id="0" w:name="_GoBack"/>
      <w:bookmarkEnd w:id="0"/>
    </w:p>
    <w:p w:rsidR="004F1078" w:rsidRPr="00AC276E" w:rsidRDefault="00997598" w:rsidP="00AC276E">
      <w:pPr>
        <w:spacing w:line="240" w:lineRule="auto"/>
        <w:jc w:val="both"/>
        <w:rPr>
          <w:rFonts w:ascii="Times New Roman" w:eastAsia="Times New Roman" w:hAnsi="Times New Roman" w:cs="Times New Roman"/>
          <w:iCs/>
          <w:color w:val="242424"/>
          <w:sz w:val="24"/>
          <w:szCs w:val="24"/>
          <w:lang w:val="uk-UA"/>
        </w:rPr>
      </w:pPr>
      <w:r w:rsidRPr="00AC276E">
        <w:rPr>
          <w:rFonts w:ascii="Times New Roman" w:eastAsia="Times New Roman" w:hAnsi="Times New Roman" w:cs="Times New Roman"/>
          <w:color w:val="242424"/>
          <w:sz w:val="24"/>
          <w:szCs w:val="24"/>
          <w:lang w:val="uk-UA"/>
        </w:rPr>
        <w:br/>
      </w:r>
      <w:r w:rsidRPr="00AC276E">
        <w:rPr>
          <w:rFonts w:ascii="Times New Roman" w:eastAsia="Times New Roman" w:hAnsi="Times New Roman" w:cs="Times New Roman"/>
          <w:b/>
          <w:bCs/>
          <w:iCs/>
          <w:color w:val="242424"/>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4F1078" w:rsidRPr="00AC276E">
        <w:rPr>
          <w:rFonts w:ascii="Times New Roman" w:eastAsia="Times New Roman" w:hAnsi="Times New Roman" w:cs="Times New Roman"/>
          <w:iCs/>
          <w:color w:val="242424"/>
          <w:sz w:val="24"/>
          <w:szCs w:val="24"/>
          <w:lang w:val="uk-UA"/>
        </w:rPr>
        <w:t xml:space="preserve">Полтавський окружний адміністративний суд; вул. </w:t>
      </w:r>
      <w:proofErr w:type="spellStart"/>
      <w:r w:rsidR="004F1078" w:rsidRPr="00AC276E">
        <w:rPr>
          <w:rFonts w:ascii="Times New Roman" w:eastAsia="Times New Roman" w:hAnsi="Times New Roman" w:cs="Times New Roman"/>
          <w:iCs/>
          <w:color w:val="242424"/>
          <w:sz w:val="24"/>
          <w:szCs w:val="24"/>
          <w:lang w:val="uk-UA"/>
        </w:rPr>
        <w:t>Пушкарівська</w:t>
      </w:r>
      <w:proofErr w:type="spellEnd"/>
      <w:r w:rsidR="004F1078" w:rsidRPr="00AC276E">
        <w:rPr>
          <w:rFonts w:ascii="Times New Roman" w:eastAsia="Times New Roman" w:hAnsi="Times New Roman" w:cs="Times New Roman"/>
          <w:iCs/>
          <w:color w:val="242424"/>
          <w:sz w:val="24"/>
          <w:szCs w:val="24"/>
          <w:lang w:val="uk-UA"/>
        </w:rPr>
        <w:t>, 9/26, Полтавська область, місто Полтава, 36039; 35521510; категорія замовника - п.1 ч. 4 ст. 2 Закону (органи державної влади та органи місцевого самоврядування, зазначені у пункті 1 частини першої статті 2 Закону)</w:t>
      </w:r>
    </w:p>
    <w:p w:rsidR="00AC276E" w:rsidRDefault="00997598" w:rsidP="00AC276E">
      <w:pPr>
        <w:spacing w:line="240" w:lineRule="auto"/>
        <w:jc w:val="both"/>
        <w:rPr>
          <w:rFonts w:ascii="Times New Roman" w:eastAsia="Times New Roman" w:hAnsi="Times New Roman" w:cs="Times New Roman"/>
          <w:iCs/>
          <w:color w:val="242424"/>
          <w:sz w:val="24"/>
          <w:szCs w:val="24"/>
          <w:lang w:val="uk-UA"/>
        </w:rPr>
      </w:pPr>
      <w:r w:rsidRPr="00AC276E">
        <w:rPr>
          <w:rFonts w:ascii="Times New Roman" w:eastAsia="Times New Roman" w:hAnsi="Times New Roman" w:cs="Times New Roman"/>
          <w:iCs/>
          <w:color w:val="242424"/>
          <w:sz w:val="24"/>
          <w:szCs w:val="24"/>
          <w:lang w:val="uk-UA"/>
        </w:rPr>
        <w:t> </w:t>
      </w:r>
      <w:r w:rsidRPr="00AC276E">
        <w:rPr>
          <w:rFonts w:ascii="Times New Roman" w:eastAsia="Times New Roman" w:hAnsi="Times New Roman" w:cs="Times New Roman"/>
          <w:color w:val="242424"/>
          <w:sz w:val="24"/>
          <w:szCs w:val="24"/>
          <w:lang w:val="uk-UA"/>
        </w:rPr>
        <w:br/>
      </w:r>
      <w:r w:rsidRPr="00AC276E">
        <w:rPr>
          <w:rFonts w:ascii="Times New Roman" w:eastAsia="Times New Roman" w:hAnsi="Times New Roman" w:cs="Times New Roman"/>
          <w:b/>
          <w:bCs/>
          <w:iCs/>
          <w:color w:val="242424"/>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AC276E">
        <w:rPr>
          <w:rFonts w:ascii="Times New Roman" w:eastAsia="Times New Roman" w:hAnsi="Times New Roman" w:cs="Times New Roman"/>
          <w:iCs/>
          <w:color w:val="242424"/>
          <w:sz w:val="24"/>
          <w:szCs w:val="24"/>
          <w:lang w:val="uk-UA"/>
        </w:rPr>
        <w:t>«</w:t>
      </w:r>
      <w:r w:rsidR="004F1078" w:rsidRPr="00AC276E">
        <w:rPr>
          <w:rFonts w:ascii="Times New Roman" w:eastAsia="Times New Roman" w:hAnsi="Times New Roman" w:cs="Times New Roman"/>
          <w:iCs/>
          <w:color w:val="242424"/>
          <w:sz w:val="24"/>
          <w:szCs w:val="24"/>
          <w:lang w:val="uk-UA"/>
        </w:rPr>
        <w:t>послуги поштового зв’язку (64110000-0 - Поштові послуги), у тому числі Лот 1 -  послуги поштового зв’язку з використанням маркувальної машини (64112000-4 - Поштові послуги з доставки письмової кореспонденції),                                                                                                                                                                         Лот 2 - послуги поштового зв’язку, пов’язані з посилками (64113000-1 – Поштові послуги з доставки пакунків).</w:t>
      </w:r>
    </w:p>
    <w:p w:rsidR="00997598" w:rsidRPr="00AC276E" w:rsidRDefault="00997598" w:rsidP="00AC276E">
      <w:pPr>
        <w:spacing w:line="240" w:lineRule="auto"/>
        <w:jc w:val="both"/>
        <w:rPr>
          <w:rFonts w:ascii="Times New Roman" w:eastAsia="Times New Roman" w:hAnsi="Times New Roman" w:cs="Times New Roman"/>
          <w:iCs/>
          <w:color w:val="242424"/>
          <w:sz w:val="24"/>
          <w:szCs w:val="24"/>
          <w:lang w:val="uk-UA"/>
        </w:rPr>
      </w:pPr>
      <w:r w:rsidRPr="00AC276E">
        <w:rPr>
          <w:rFonts w:ascii="Times New Roman" w:eastAsia="Times New Roman" w:hAnsi="Times New Roman" w:cs="Times New Roman"/>
          <w:color w:val="242424"/>
          <w:sz w:val="24"/>
          <w:szCs w:val="24"/>
          <w:lang w:val="uk-UA"/>
        </w:rPr>
        <w:br/>
      </w:r>
      <w:r w:rsidRPr="00AC276E">
        <w:rPr>
          <w:rFonts w:ascii="Times New Roman" w:eastAsia="Times New Roman" w:hAnsi="Times New Roman" w:cs="Times New Roman"/>
          <w:b/>
          <w:bCs/>
          <w:iCs/>
          <w:color w:val="242424"/>
          <w:sz w:val="24"/>
          <w:szCs w:val="24"/>
          <w:lang w:val="uk-UA"/>
        </w:rPr>
        <w:t>3.       Ідентифікатор закупівлі: </w:t>
      </w:r>
      <w:r w:rsidR="004F1078" w:rsidRPr="00AC276E">
        <w:rPr>
          <w:rFonts w:ascii="Times New Roman" w:hAnsi="Times New Roman" w:cs="Times New Roman"/>
          <w:color w:val="242638"/>
          <w:sz w:val="24"/>
          <w:szCs w:val="24"/>
          <w:shd w:val="clear" w:color="auto" w:fill="FFFFFF"/>
        </w:rPr>
        <w:t>UA</w:t>
      </w:r>
      <w:r w:rsidR="004F1078" w:rsidRPr="00AC276E">
        <w:rPr>
          <w:rFonts w:ascii="Times New Roman" w:hAnsi="Times New Roman" w:cs="Times New Roman"/>
          <w:color w:val="242638"/>
          <w:sz w:val="24"/>
          <w:szCs w:val="24"/>
          <w:shd w:val="clear" w:color="auto" w:fill="FFFFFF"/>
          <w:lang w:val="uk-UA"/>
        </w:rPr>
        <w:t>-2021-01-15-005386-</w:t>
      </w:r>
      <w:r w:rsidR="004F1078" w:rsidRPr="00AC276E">
        <w:rPr>
          <w:rFonts w:ascii="Times New Roman" w:hAnsi="Times New Roman" w:cs="Times New Roman"/>
          <w:color w:val="242638"/>
          <w:sz w:val="24"/>
          <w:szCs w:val="24"/>
          <w:shd w:val="clear" w:color="auto" w:fill="FFFFFF"/>
        </w:rPr>
        <w:t>a</w:t>
      </w:r>
    </w:p>
    <w:p w:rsidR="00AC276E" w:rsidRDefault="004F1078" w:rsidP="00AC276E">
      <w:pPr>
        <w:spacing w:line="240" w:lineRule="auto"/>
        <w:jc w:val="both"/>
        <w:rPr>
          <w:rFonts w:ascii="Times New Roman" w:eastAsia="Times New Roman" w:hAnsi="Times New Roman" w:cs="Times New Roman"/>
          <w:color w:val="242424"/>
          <w:sz w:val="24"/>
          <w:szCs w:val="24"/>
          <w:lang w:val="uk-UA"/>
        </w:rPr>
      </w:pPr>
      <w:r w:rsidRPr="00AC276E">
        <w:rPr>
          <w:rFonts w:ascii="Times New Roman" w:hAnsi="Times New Roman" w:cs="Times New Roman"/>
          <w:b/>
          <w:color w:val="3A3A3A"/>
          <w:sz w:val="24"/>
          <w:szCs w:val="24"/>
          <w:shd w:val="clear" w:color="auto" w:fill="FFFFFF"/>
          <w:lang w:val="uk-UA"/>
        </w:rPr>
        <w:t>4.</w:t>
      </w:r>
      <w:r w:rsidRPr="00AC276E">
        <w:rPr>
          <w:rFonts w:ascii="Times New Roman" w:hAnsi="Times New Roman" w:cs="Times New Roman"/>
          <w:b/>
          <w:color w:val="3A3A3A"/>
          <w:sz w:val="24"/>
          <w:szCs w:val="24"/>
          <w:shd w:val="clear" w:color="auto" w:fill="FFFFFF"/>
          <w:lang w:val="uk-UA"/>
        </w:rPr>
        <w:tab/>
      </w:r>
      <w:r w:rsidR="00997598" w:rsidRPr="00AC276E">
        <w:rPr>
          <w:rFonts w:ascii="Times New Roman" w:hAnsi="Times New Roman" w:cs="Times New Roman"/>
          <w:b/>
          <w:color w:val="3A3A3A"/>
          <w:sz w:val="24"/>
          <w:szCs w:val="24"/>
          <w:shd w:val="clear" w:color="auto" w:fill="FFFFFF"/>
          <w:lang w:val="uk-UA"/>
        </w:rPr>
        <w:t>Процедура закупівлі:</w:t>
      </w:r>
      <w:r w:rsidR="00997598" w:rsidRPr="00AC276E">
        <w:rPr>
          <w:rFonts w:ascii="Times New Roman" w:hAnsi="Times New Roman" w:cs="Times New Roman"/>
          <w:color w:val="3A3A3A"/>
          <w:sz w:val="24"/>
          <w:szCs w:val="24"/>
          <w:shd w:val="clear" w:color="auto" w:fill="FFFFFF"/>
          <w:lang w:val="uk-UA"/>
        </w:rPr>
        <w:t xml:space="preserve"> переговорна процедура закупівлі (на підставі пункту 2 частини другої статті 40 Закону </w:t>
      </w:r>
      <w:r w:rsidR="00AC276E">
        <w:rPr>
          <w:rFonts w:ascii="Times New Roman" w:hAnsi="Times New Roman" w:cs="Times New Roman"/>
          <w:color w:val="3A3A3A"/>
          <w:sz w:val="24"/>
          <w:szCs w:val="24"/>
          <w:shd w:val="clear" w:color="auto" w:fill="FFFFFF"/>
          <w:lang w:val="uk-UA"/>
        </w:rPr>
        <w:t xml:space="preserve">України «Про публічні закупівлі», </w:t>
      </w:r>
      <w:r w:rsidR="00997598" w:rsidRPr="00AC276E">
        <w:rPr>
          <w:rFonts w:ascii="Times New Roman" w:hAnsi="Times New Roman" w:cs="Times New Roman"/>
          <w:color w:val="3A3A3A"/>
          <w:sz w:val="24"/>
          <w:szCs w:val="24"/>
          <w:shd w:val="clear" w:color="auto" w:fill="FFFFFF"/>
          <w:lang w:val="uk-UA"/>
        </w:rPr>
        <w:t xml:space="preserve">згідно з </w:t>
      </w:r>
      <w:r w:rsidR="00AC276E">
        <w:rPr>
          <w:rFonts w:ascii="Times New Roman" w:hAnsi="Times New Roman" w:cs="Times New Roman"/>
          <w:color w:val="3A3A3A"/>
          <w:sz w:val="24"/>
          <w:szCs w:val="24"/>
          <w:shd w:val="clear" w:color="auto" w:fill="FFFFFF"/>
          <w:lang w:val="uk-UA"/>
        </w:rPr>
        <w:t>яким</w:t>
      </w:r>
      <w:r w:rsidR="00997598" w:rsidRPr="00AC276E">
        <w:rPr>
          <w:rFonts w:ascii="Times New Roman" w:hAnsi="Times New Roman" w:cs="Times New Roman"/>
          <w:color w:val="3A3A3A"/>
          <w:sz w:val="24"/>
          <w:szCs w:val="24"/>
          <w:shd w:val="clear" w:color="auto" w:fill="FFFFFF"/>
          <w:lang w:val="uk-UA"/>
        </w:rPr>
        <w:t xml:space="preserve">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за наявності одного з випадків, а саме: відсутність конкуренції з технічних причин)</w:t>
      </w:r>
      <w:r w:rsidR="00AC276E">
        <w:rPr>
          <w:rFonts w:ascii="Times New Roman" w:eastAsia="Times New Roman" w:hAnsi="Times New Roman" w:cs="Times New Roman"/>
          <w:color w:val="242424"/>
          <w:sz w:val="24"/>
          <w:szCs w:val="24"/>
          <w:lang w:val="uk-UA"/>
        </w:rPr>
        <w:t>.</w:t>
      </w:r>
    </w:p>
    <w:p w:rsidR="004F1078" w:rsidRPr="00AC276E" w:rsidRDefault="00997598" w:rsidP="00AC276E">
      <w:pPr>
        <w:spacing w:line="240" w:lineRule="auto"/>
        <w:jc w:val="both"/>
        <w:rPr>
          <w:rFonts w:ascii="Times New Roman" w:eastAsia="Times New Roman" w:hAnsi="Times New Roman" w:cs="Times New Roman"/>
          <w:iCs/>
          <w:color w:val="242424"/>
          <w:sz w:val="24"/>
          <w:szCs w:val="24"/>
          <w:lang w:val="uk-UA"/>
        </w:rPr>
      </w:pPr>
      <w:r w:rsidRPr="00AC276E">
        <w:rPr>
          <w:rFonts w:ascii="Times New Roman" w:eastAsia="Times New Roman" w:hAnsi="Times New Roman" w:cs="Times New Roman"/>
          <w:color w:val="242424"/>
          <w:sz w:val="24"/>
          <w:szCs w:val="24"/>
          <w:lang w:val="uk-UA"/>
        </w:rPr>
        <w:br/>
      </w:r>
      <w:r w:rsidR="004F1078" w:rsidRPr="00AC276E">
        <w:rPr>
          <w:rFonts w:ascii="Times New Roman" w:eastAsia="Times New Roman" w:hAnsi="Times New Roman" w:cs="Times New Roman"/>
          <w:b/>
          <w:bCs/>
          <w:iCs/>
          <w:color w:val="242424"/>
          <w:sz w:val="24"/>
          <w:szCs w:val="24"/>
          <w:lang w:val="uk-UA"/>
        </w:rPr>
        <w:t>5</w:t>
      </w:r>
      <w:r w:rsidRPr="00AC276E">
        <w:rPr>
          <w:rFonts w:ascii="Times New Roman" w:eastAsia="Times New Roman" w:hAnsi="Times New Roman" w:cs="Times New Roman"/>
          <w:b/>
          <w:bCs/>
          <w:iCs/>
          <w:color w:val="242424"/>
          <w:sz w:val="24"/>
          <w:szCs w:val="24"/>
          <w:lang w:val="uk-UA"/>
        </w:rPr>
        <w:t>.       Обґрунтування технічних та якісних характеристик предмета закупівлі:</w:t>
      </w:r>
      <w:r w:rsidRPr="00AC276E">
        <w:rPr>
          <w:rFonts w:ascii="Times New Roman" w:eastAsia="Times New Roman" w:hAnsi="Times New Roman" w:cs="Times New Roman"/>
          <w:iCs/>
          <w:color w:val="242424"/>
          <w:sz w:val="24"/>
          <w:szCs w:val="24"/>
          <w:lang w:val="uk-UA"/>
        </w:rPr>
        <w:t> технічні та якісні характеристики предмета закупівлі визначені ві</w:t>
      </w:r>
      <w:r w:rsidR="004F1078" w:rsidRPr="00AC276E">
        <w:rPr>
          <w:rFonts w:ascii="Times New Roman" w:eastAsia="Times New Roman" w:hAnsi="Times New Roman" w:cs="Times New Roman"/>
          <w:iCs/>
          <w:color w:val="242424"/>
          <w:sz w:val="24"/>
          <w:szCs w:val="24"/>
          <w:lang w:val="uk-UA"/>
        </w:rPr>
        <w:t xml:space="preserve">дповідно до потреб замовника, </w:t>
      </w:r>
      <w:r w:rsidRPr="00AC276E">
        <w:rPr>
          <w:rFonts w:ascii="Times New Roman" w:eastAsia="Times New Roman" w:hAnsi="Times New Roman" w:cs="Times New Roman"/>
          <w:iCs/>
          <w:color w:val="242424"/>
          <w:sz w:val="24"/>
          <w:szCs w:val="24"/>
          <w:lang w:val="uk-UA"/>
        </w:rPr>
        <w:t>з урахуванням вимог</w:t>
      </w:r>
      <w:r w:rsidR="004F1078" w:rsidRPr="00AC276E">
        <w:rPr>
          <w:rFonts w:ascii="Times New Roman" w:eastAsia="Times New Roman" w:hAnsi="Times New Roman" w:cs="Times New Roman"/>
          <w:iCs/>
          <w:color w:val="242424"/>
          <w:sz w:val="24"/>
          <w:szCs w:val="24"/>
          <w:lang w:val="uk-UA"/>
        </w:rPr>
        <w:t xml:space="preserve"> процесуального законодавства та враховуючи наявність і використання замовником маркувальних машин.</w:t>
      </w:r>
    </w:p>
    <w:p w:rsidR="00D04D0F" w:rsidRPr="00AC276E" w:rsidRDefault="00997598" w:rsidP="00AC276E">
      <w:pPr>
        <w:spacing w:line="240" w:lineRule="auto"/>
        <w:jc w:val="both"/>
        <w:rPr>
          <w:rFonts w:ascii="Times New Roman" w:hAnsi="Times New Roman" w:cs="Times New Roman"/>
          <w:sz w:val="24"/>
          <w:szCs w:val="24"/>
          <w:lang w:val="uk-UA"/>
        </w:rPr>
      </w:pPr>
      <w:r w:rsidRPr="00AC276E">
        <w:rPr>
          <w:rFonts w:ascii="Times New Roman" w:eastAsia="Times New Roman" w:hAnsi="Times New Roman" w:cs="Times New Roman"/>
          <w:iCs/>
          <w:color w:val="242424"/>
          <w:sz w:val="24"/>
          <w:szCs w:val="24"/>
          <w:lang w:val="uk-UA"/>
        </w:rPr>
        <w:t> </w:t>
      </w:r>
      <w:r w:rsidRPr="00AC276E">
        <w:rPr>
          <w:rFonts w:ascii="Times New Roman" w:eastAsia="Times New Roman" w:hAnsi="Times New Roman" w:cs="Times New Roman"/>
          <w:color w:val="242424"/>
          <w:sz w:val="24"/>
          <w:szCs w:val="24"/>
          <w:lang w:val="uk-UA"/>
        </w:rPr>
        <w:br/>
      </w:r>
      <w:r w:rsidR="004F1078" w:rsidRPr="00AC276E">
        <w:rPr>
          <w:rFonts w:ascii="Times New Roman" w:eastAsia="Times New Roman" w:hAnsi="Times New Roman" w:cs="Times New Roman"/>
          <w:b/>
          <w:bCs/>
          <w:iCs/>
          <w:color w:val="242424"/>
          <w:sz w:val="24"/>
          <w:szCs w:val="24"/>
          <w:lang w:val="uk-UA"/>
        </w:rPr>
        <w:t>6</w:t>
      </w:r>
      <w:r w:rsidRPr="00AC276E">
        <w:rPr>
          <w:rFonts w:ascii="Times New Roman" w:eastAsia="Times New Roman" w:hAnsi="Times New Roman" w:cs="Times New Roman"/>
          <w:b/>
          <w:bCs/>
          <w:iCs/>
          <w:color w:val="242424"/>
          <w:sz w:val="24"/>
          <w:szCs w:val="24"/>
          <w:lang w:val="uk-UA"/>
        </w:rPr>
        <w:t>.       Обґрунтування розміру бюджетного призначення: </w:t>
      </w:r>
      <w:r w:rsidRPr="00AC276E">
        <w:rPr>
          <w:rFonts w:ascii="Times New Roman" w:eastAsia="Times New Roman" w:hAnsi="Times New Roman" w:cs="Times New Roman"/>
          <w:iCs/>
          <w:color w:val="242424"/>
          <w:sz w:val="24"/>
          <w:szCs w:val="24"/>
          <w:lang w:val="uk-UA"/>
        </w:rPr>
        <w:t>розмір бюджетного призначення</w:t>
      </w:r>
      <w:r w:rsidR="004F1078" w:rsidRPr="00AC276E">
        <w:rPr>
          <w:rFonts w:ascii="Times New Roman" w:eastAsia="Times New Roman" w:hAnsi="Times New Roman" w:cs="Times New Roman"/>
          <w:iCs/>
          <w:color w:val="242424"/>
          <w:sz w:val="24"/>
          <w:szCs w:val="24"/>
          <w:lang w:val="uk-UA"/>
        </w:rPr>
        <w:t xml:space="preserve"> становить 942600,00 грн. та</w:t>
      </w:r>
      <w:r w:rsidRPr="00AC276E">
        <w:rPr>
          <w:rFonts w:ascii="Times New Roman" w:eastAsia="Times New Roman" w:hAnsi="Times New Roman" w:cs="Times New Roman"/>
          <w:iCs/>
          <w:color w:val="242424"/>
          <w:sz w:val="24"/>
          <w:szCs w:val="24"/>
          <w:lang w:val="uk-UA"/>
        </w:rPr>
        <w:t xml:space="preserve"> визначений відповідно до</w:t>
      </w:r>
      <w:r w:rsidR="004F1078" w:rsidRPr="00AC276E">
        <w:rPr>
          <w:rFonts w:ascii="Times New Roman" w:eastAsia="Times New Roman" w:hAnsi="Times New Roman" w:cs="Times New Roman"/>
          <w:iCs/>
          <w:color w:val="242424"/>
          <w:sz w:val="24"/>
          <w:szCs w:val="24"/>
          <w:lang w:val="uk-UA"/>
        </w:rPr>
        <w:t xml:space="preserve"> Закону України «Про Державний бюджет на 2021 рік», </w:t>
      </w:r>
      <w:r w:rsidRPr="00AC276E">
        <w:rPr>
          <w:rFonts w:ascii="Times New Roman" w:eastAsia="Times New Roman" w:hAnsi="Times New Roman" w:cs="Times New Roman"/>
          <w:iCs/>
          <w:color w:val="242424"/>
          <w:sz w:val="24"/>
          <w:szCs w:val="24"/>
          <w:lang w:val="uk-UA"/>
        </w:rPr>
        <w:t xml:space="preserve"> кошторису </w:t>
      </w:r>
      <w:r w:rsidR="00C10CB8">
        <w:rPr>
          <w:rFonts w:ascii="Times New Roman" w:eastAsia="Times New Roman" w:hAnsi="Times New Roman" w:cs="Times New Roman"/>
          <w:iCs/>
          <w:color w:val="242424"/>
          <w:sz w:val="24"/>
          <w:szCs w:val="24"/>
          <w:lang w:val="uk-UA"/>
        </w:rPr>
        <w:t xml:space="preserve">замовника </w:t>
      </w:r>
      <w:r w:rsidRPr="00AC276E">
        <w:rPr>
          <w:rFonts w:ascii="Times New Roman" w:eastAsia="Times New Roman" w:hAnsi="Times New Roman" w:cs="Times New Roman"/>
          <w:iCs/>
          <w:color w:val="242424"/>
          <w:sz w:val="24"/>
          <w:szCs w:val="24"/>
          <w:lang w:val="uk-UA"/>
        </w:rPr>
        <w:t>на 2021 рік</w:t>
      </w:r>
      <w:r w:rsidR="004F1078" w:rsidRPr="00AC276E">
        <w:rPr>
          <w:rFonts w:ascii="Times New Roman" w:eastAsia="Times New Roman" w:hAnsi="Times New Roman" w:cs="Times New Roman"/>
          <w:iCs/>
          <w:color w:val="242424"/>
          <w:sz w:val="24"/>
          <w:szCs w:val="24"/>
          <w:lang w:val="uk-UA"/>
        </w:rPr>
        <w:t>, затвердженого головним розпорядником бюджетних коштів</w:t>
      </w:r>
      <w:r w:rsidRPr="00AC276E">
        <w:rPr>
          <w:rFonts w:ascii="Times New Roman" w:eastAsia="Times New Roman" w:hAnsi="Times New Roman" w:cs="Times New Roman"/>
          <w:iCs/>
          <w:color w:val="242424"/>
          <w:sz w:val="24"/>
          <w:szCs w:val="24"/>
          <w:lang w:val="uk-UA"/>
        </w:rPr>
        <w:t xml:space="preserve">, </w:t>
      </w:r>
      <w:r w:rsidR="004F1078" w:rsidRPr="00AC276E">
        <w:rPr>
          <w:rFonts w:ascii="Times New Roman" w:eastAsia="Times New Roman" w:hAnsi="Times New Roman" w:cs="Times New Roman"/>
          <w:iCs/>
          <w:color w:val="242424"/>
          <w:sz w:val="24"/>
          <w:szCs w:val="24"/>
          <w:lang w:val="uk-UA"/>
        </w:rPr>
        <w:t>розрахунк</w:t>
      </w:r>
      <w:r w:rsidR="00D04D0F" w:rsidRPr="00AC276E">
        <w:rPr>
          <w:rFonts w:ascii="Times New Roman" w:eastAsia="Times New Roman" w:hAnsi="Times New Roman" w:cs="Times New Roman"/>
          <w:iCs/>
          <w:color w:val="242424"/>
          <w:sz w:val="24"/>
          <w:szCs w:val="24"/>
          <w:lang w:val="uk-UA"/>
        </w:rPr>
        <w:t>ів</w:t>
      </w:r>
      <w:r w:rsidR="004F1078" w:rsidRPr="00AC276E">
        <w:rPr>
          <w:rFonts w:ascii="Times New Roman" w:eastAsia="Times New Roman" w:hAnsi="Times New Roman" w:cs="Times New Roman"/>
          <w:iCs/>
          <w:color w:val="242424"/>
          <w:sz w:val="24"/>
          <w:szCs w:val="24"/>
          <w:lang w:val="uk-UA"/>
        </w:rPr>
        <w:t>, які обґрунтовують показники видатків бюджету</w:t>
      </w:r>
      <w:r w:rsidR="00D04D0F" w:rsidRPr="00AC276E">
        <w:rPr>
          <w:rFonts w:ascii="Times New Roman" w:eastAsia="Times New Roman" w:hAnsi="Times New Roman" w:cs="Times New Roman"/>
          <w:iCs/>
          <w:color w:val="242424"/>
          <w:sz w:val="24"/>
          <w:szCs w:val="24"/>
          <w:lang w:val="uk-UA"/>
        </w:rPr>
        <w:t xml:space="preserve">, </w:t>
      </w:r>
      <w:r w:rsidRPr="00AC276E">
        <w:rPr>
          <w:rFonts w:ascii="Times New Roman" w:hAnsi="Times New Roman" w:cs="Times New Roman"/>
          <w:sz w:val="24"/>
          <w:szCs w:val="24"/>
          <w:lang w:val="uk-UA"/>
        </w:rPr>
        <w:t>лімітною довідкою розпису асигнувань на 2021 рік</w:t>
      </w:r>
      <w:r w:rsidRPr="00AC276E">
        <w:rPr>
          <w:rFonts w:ascii="Times New Roman" w:eastAsia="Times New Roman" w:hAnsi="Times New Roman" w:cs="Times New Roman"/>
          <w:iCs/>
          <w:color w:val="242424"/>
          <w:sz w:val="24"/>
          <w:szCs w:val="24"/>
          <w:lang w:val="uk-UA"/>
        </w:rPr>
        <w:t> </w:t>
      </w:r>
      <w:r w:rsidR="00D04D0F" w:rsidRPr="00AC276E">
        <w:rPr>
          <w:rFonts w:ascii="Times New Roman" w:eastAsia="Times New Roman" w:hAnsi="Times New Roman" w:cs="Times New Roman"/>
          <w:iCs/>
          <w:color w:val="242424"/>
          <w:sz w:val="24"/>
          <w:szCs w:val="24"/>
          <w:lang w:val="uk-UA"/>
        </w:rPr>
        <w:t xml:space="preserve">та </w:t>
      </w:r>
      <w:r w:rsidR="00D04D0F" w:rsidRPr="00AC276E">
        <w:rPr>
          <w:rFonts w:ascii="Times New Roman" w:hAnsi="Times New Roman" w:cs="Times New Roman"/>
          <w:sz w:val="24"/>
          <w:szCs w:val="24"/>
          <w:lang w:val="uk-UA"/>
        </w:rPr>
        <w:t>сформований з урахуванням обсягів наявної потреби у закупівлі послуг пошт</w:t>
      </w:r>
      <w:r w:rsidR="00D04D0F" w:rsidRPr="00AC276E">
        <w:rPr>
          <w:rFonts w:ascii="Times New Roman" w:hAnsi="Times New Roman" w:cs="Times New Roman"/>
          <w:sz w:val="24"/>
          <w:szCs w:val="24"/>
          <w:lang w:val="uk-UA"/>
        </w:rPr>
        <w:t>о</w:t>
      </w:r>
      <w:r w:rsidR="00D04D0F" w:rsidRPr="00AC276E">
        <w:rPr>
          <w:rFonts w:ascii="Times New Roman" w:hAnsi="Times New Roman" w:cs="Times New Roman"/>
          <w:sz w:val="24"/>
          <w:szCs w:val="24"/>
          <w:lang w:val="uk-UA"/>
        </w:rPr>
        <w:t xml:space="preserve">вого зв'язку  на 2021 рік </w:t>
      </w:r>
      <w:r w:rsidR="00D04D0F" w:rsidRPr="00AC276E">
        <w:rPr>
          <w:rFonts w:ascii="Times New Roman" w:hAnsi="Times New Roman" w:cs="Times New Roman"/>
          <w:sz w:val="24"/>
          <w:szCs w:val="24"/>
          <w:lang w:val="uk-UA"/>
        </w:rPr>
        <w:t xml:space="preserve">з урахуванням даних судової статистики про середнє надходження судових справ та матеріалів на розгляд суду та даних обліку документів суду про кількість процесуальних документів, що надсилаються учасникам судового процесу, та іншої судової документації.  </w:t>
      </w:r>
    </w:p>
    <w:p w:rsidR="00FF362D" w:rsidRPr="00AC276E" w:rsidRDefault="004F1078" w:rsidP="00AC276E">
      <w:pPr>
        <w:spacing w:line="240" w:lineRule="auto"/>
        <w:jc w:val="both"/>
        <w:rPr>
          <w:rFonts w:ascii="Times New Roman" w:hAnsi="Times New Roman" w:cs="Times New Roman"/>
          <w:sz w:val="24"/>
          <w:szCs w:val="24"/>
          <w:lang w:val="uk-UA"/>
        </w:rPr>
      </w:pPr>
      <w:r w:rsidRPr="00AC276E">
        <w:rPr>
          <w:rFonts w:ascii="Times New Roman" w:eastAsia="Times New Roman" w:hAnsi="Times New Roman" w:cs="Times New Roman"/>
          <w:b/>
          <w:bCs/>
          <w:iCs/>
          <w:color w:val="242424"/>
          <w:sz w:val="24"/>
          <w:szCs w:val="24"/>
          <w:lang w:val="uk-UA"/>
        </w:rPr>
        <w:t>7</w:t>
      </w:r>
      <w:r w:rsidR="00997598" w:rsidRPr="00AC276E">
        <w:rPr>
          <w:rFonts w:ascii="Times New Roman" w:eastAsia="Times New Roman" w:hAnsi="Times New Roman" w:cs="Times New Roman"/>
          <w:b/>
          <w:bCs/>
          <w:iCs/>
          <w:color w:val="242424"/>
          <w:sz w:val="24"/>
          <w:szCs w:val="24"/>
          <w:lang w:val="uk-UA"/>
        </w:rPr>
        <w:t xml:space="preserve">.       </w:t>
      </w:r>
      <w:r w:rsidR="00D04D0F" w:rsidRPr="00AC276E">
        <w:rPr>
          <w:rFonts w:ascii="Times New Roman" w:eastAsia="Times New Roman" w:hAnsi="Times New Roman" w:cs="Times New Roman"/>
          <w:b/>
          <w:bCs/>
          <w:iCs/>
          <w:color w:val="242424"/>
          <w:sz w:val="24"/>
          <w:szCs w:val="24"/>
          <w:lang w:val="uk-UA"/>
        </w:rPr>
        <w:t>Обґрунтування очікуваної вартості предмета закупівлі:</w:t>
      </w:r>
      <w:r w:rsidR="00D04D0F" w:rsidRPr="00AC276E">
        <w:rPr>
          <w:rFonts w:ascii="Times New Roman" w:eastAsia="Times New Roman" w:hAnsi="Times New Roman" w:cs="Times New Roman"/>
          <w:b/>
          <w:bCs/>
          <w:iCs/>
          <w:color w:val="242424"/>
          <w:sz w:val="24"/>
          <w:szCs w:val="24"/>
          <w:lang w:val="uk-UA"/>
        </w:rPr>
        <w:t xml:space="preserve"> о</w:t>
      </w:r>
      <w:r w:rsidR="00997598" w:rsidRPr="00AC276E">
        <w:rPr>
          <w:rFonts w:ascii="Times New Roman" w:eastAsia="Times New Roman" w:hAnsi="Times New Roman" w:cs="Times New Roman"/>
          <w:b/>
          <w:bCs/>
          <w:iCs/>
          <w:color w:val="242424"/>
          <w:sz w:val="24"/>
          <w:szCs w:val="24"/>
          <w:lang w:val="uk-UA"/>
        </w:rPr>
        <w:t>чікува</w:t>
      </w:r>
      <w:r w:rsidR="00D04D0F" w:rsidRPr="00AC276E">
        <w:rPr>
          <w:rFonts w:ascii="Times New Roman" w:eastAsia="Times New Roman" w:hAnsi="Times New Roman" w:cs="Times New Roman"/>
          <w:b/>
          <w:bCs/>
          <w:iCs/>
          <w:color w:val="242424"/>
          <w:sz w:val="24"/>
          <w:szCs w:val="24"/>
          <w:lang w:val="uk-UA"/>
        </w:rPr>
        <w:t xml:space="preserve">на вартість предмета закупівлі становить </w:t>
      </w:r>
      <w:r w:rsidR="00D04D0F" w:rsidRPr="00AC276E">
        <w:rPr>
          <w:rFonts w:ascii="Times New Roman" w:eastAsia="Times New Roman" w:hAnsi="Times New Roman" w:cs="Times New Roman"/>
          <w:iCs/>
          <w:color w:val="242424"/>
          <w:sz w:val="24"/>
          <w:szCs w:val="24"/>
          <w:lang w:val="uk-UA"/>
        </w:rPr>
        <w:t>942600,00 грн.</w:t>
      </w:r>
      <w:r w:rsidR="00D04D0F" w:rsidRPr="00AC276E">
        <w:rPr>
          <w:rFonts w:ascii="Times New Roman" w:eastAsia="Times New Roman" w:hAnsi="Times New Roman" w:cs="Times New Roman"/>
          <w:iCs/>
          <w:color w:val="242424"/>
          <w:sz w:val="24"/>
          <w:szCs w:val="24"/>
          <w:lang w:val="uk-UA"/>
        </w:rPr>
        <w:t xml:space="preserve"> з ПДВ та </w:t>
      </w:r>
      <w:r w:rsidR="00997598" w:rsidRPr="00AC276E">
        <w:rPr>
          <w:rFonts w:ascii="Times New Roman" w:hAnsi="Times New Roman" w:cs="Times New Roman"/>
          <w:sz w:val="24"/>
          <w:szCs w:val="24"/>
          <w:lang w:val="uk-UA"/>
        </w:rPr>
        <w:t>визначена</w:t>
      </w:r>
      <w:r w:rsidR="00D04D0F" w:rsidRPr="00AC276E">
        <w:rPr>
          <w:rFonts w:ascii="Times New Roman" w:hAnsi="Times New Roman" w:cs="Times New Roman"/>
          <w:sz w:val="24"/>
          <w:szCs w:val="24"/>
          <w:lang w:val="uk-UA"/>
        </w:rPr>
        <w:t xml:space="preserve"> відповідно до </w:t>
      </w:r>
      <w:r w:rsidR="0045164C">
        <w:rPr>
          <w:rFonts w:ascii="Times New Roman" w:hAnsi="Times New Roman" w:cs="Times New Roman"/>
          <w:sz w:val="24"/>
          <w:szCs w:val="24"/>
          <w:lang w:val="uk-UA"/>
        </w:rPr>
        <w:t xml:space="preserve">бюджетних </w:t>
      </w:r>
      <w:r w:rsidR="0045164C">
        <w:rPr>
          <w:rFonts w:ascii="Times New Roman" w:hAnsi="Times New Roman" w:cs="Times New Roman"/>
          <w:sz w:val="24"/>
          <w:szCs w:val="24"/>
          <w:lang w:val="uk-UA"/>
        </w:rPr>
        <w:lastRenderedPageBreak/>
        <w:t xml:space="preserve">призначень, визначених </w:t>
      </w:r>
      <w:r w:rsidR="00D04D0F" w:rsidRPr="00AC276E">
        <w:rPr>
          <w:rFonts w:ascii="Times New Roman" w:eastAsia="Times New Roman" w:hAnsi="Times New Roman" w:cs="Times New Roman"/>
          <w:iCs/>
          <w:color w:val="242424"/>
          <w:sz w:val="24"/>
          <w:szCs w:val="24"/>
          <w:lang w:val="uk-UA"/>
        </w:rPr>
        <w:t>кошторис</w:t>
      </w:r>
      <w:r w:rsidR="0045164C">
        <w:rPr>
          <w:rFonts w:ascii="Times New Roman" w:eastAsia="Times New Roman" w:hAnsi="Times New Roman" w:cs="Times New Roman"/>
          <w:iCs/>
          <w:color w:val="242424"/>
          <w:sz w:val="24"/>
          <w:szCs w:val="24"/>
          <w:lang w:val="uk-UA"/>
        </w:rPr>
        <w:t>ом</w:t>
      </w:r>
      <w:r w:rsidR="00D04D0F" w:rsidRPr="00AC276E">
        <w:rPr>
          <w:rFonts w:ascii="Times New Roman" w:eastAsia="Times New Roman" w:hAnsi="Times New Roman" w:cs="Times New Roman"/>
          <w:iCs/>
          <w:color w:val="242424"/>
          <w:sz w:val="24"/>
          <w:szCs w:val="24"/>
          <w:lang w:val="uk-UA"/>
        </w:rPr>
        <w:t xml:space="preserve"> </w:t>
      </w:r>
      <w:r w:rsidR="00C10CB8">
        <w:rPr>
          <w:rFonts w:ascii="Times New Roman" w:eastAsia="Times New Roman" w:hAnsi="Times New Roman" w:cs="Times New Roman"/>
          <w:iCs/>
          <w:color w:val="242424"/>
          <w:sz w:val="24"/>
          <w:szCs w:val="24"/>
          <w:lang w:val="uk-UA"/>
        </w:rPr>
        <w:t xml:space="preserve">замовника </w:t>
      </w:r>
      <w:r w:rsidR="00D04D0F" w:rsidRPr="00AC276E">
        <w:rPr>
          <w:rFonts w:ascii="Times New Roman" w:eastAsia="Times New Roman" w:hAnsi="Times New Roman" w:cs="Times New Roman"/>
          <w:iCs/>
          <w:color w:val="242424"/>
          <w:sz w:val="24"/>
          <w:szCs w:val="24"/>
          <w:lang w:val="uk-UA"/>
        </w:rPr>
        <w:t>на 2021 рік, затверджен</w:t>
      </w:r>
      <w:r w:rsidR="0045164C">
        <w:rPr>
          <w:rFonts w:ascii="Times New Roman" w:eastAsia="Times New Roman" w:hAnsi="Times New Roman" w:cs="Times New Roman"/>
          <w:iCs/>
          <w:color w:val="242424"/>
          <w:sz w:val="24"/>
          <w:szCs w:val="24"/>
          <w:lang w:val="uk-UA"/>
        </w:rPr>
        <w:t>им</w:t>
      </w:r>
      <w:r w:rsidR="00D04D0F" w:rsidRPr="00AC276E">
        <w:rPr>
          <w:rFonts w:ascii="Times New Roman" w:eastAsia="Times New Roman" w:hAnsi="Times New Roman" w:cs="Times New Roman"/>
          <w:iCs/>
          <w:color w:val="242424"/>
          <w:sz w:val="24"/>
          <w:szCs w:val="24"/>
          <w:lang w:val="uk-UA"/>
        </w:rPr>
        <w:t xml:space="preserve"> головним розпорядником бюджетних коштів</w:t>
      </w:r>
      <w:r w:rsidR="00C10CB8">
        <w:rPr>
          <w:rFonts w:ascii="Times New Roman" w:eastAsia="Times New Roman" w:hAnsi="Times New Roman" w:cs="Times New Roman"/>
          <w:iCs/>
          <w:color w:val="242424"/>
          <w:sz w:val="24"/>
          <w:szCs w:val="24"/>
          <w:lang w:val="uk-UA"/>
        </w:rPr>
        <w:t>,</w:t>
      </w:r>
      <w:r w:rsidR="00997598" w:rsidRPr="00AC276E">
        <w:rPr>
          <w:rFonts w:ascii="Times New Roman" w:hAnsi="Times New Roman" w:cs="Times New Roman"/>
          <w:sz w:val="24"/>
          <w:szCs w:val="24"/>
          <w:lang w:val="uk-UA"/>
        </w:rPr>
        <w:t xml:space="preserve"> </w:t>
      </w:r>
      <w:r w:rsidR="0045164C">
        <w:rPr>
          <w:rFonts w:ascii="Times New Roman" w:hAnsi="Times New Roman" w:cs="Times New Roman"/>
          <w:sz w:val="24"/>
          <w:szCs w:val="24"/>
          <w:lang w:val="uk-UA"/>
        </w:rPr>
        <w:t xml:space="preserve">а також згідно з </w:t>
      </w:r>
      <w:r w:rsidR="0045164C" w:rsidRPr="00AC276E">
        <w:rPr>
          <w:rFonts w:ascii="Times New Roman" w:eastAsia="Times New Roman" w:hAnsi="Times New Roman" w:cs="Times New Roman"/>
          <w:iCs/>
          <w:color w:val="242424"/>
          <w:sz w:val="24"/>
          <w:szCs w:val="24"/>
          <w:lang w:val="uk-UA"/>
        </w:rPr>
        <w:t>розрахунк</w:t>
      </w:r>
      <w:r w:rsidR="0045164C">
        <w:rPr>
          <w:rFonts w:ascii="Times New Roman" w:eastAsia="Times New Roman" w:hAnsi="Times New Roman" w:cs="Times New Roman"/>
          <w:iCs/>
          <w:color w:val="242424"/>
          <w:sz w:val="24"/>
          <w:szCs w:val="24"/>
          <w:lang w:val="uk-UA"/>
        </w:rPr>
        <w:t>ами</w:t>
      </w:r>
      <w:r w:rsidR="0045164C" w:rsidRPr="00AC276E">
        <w:rPr>
          <w:rFonts w:ascii="Times New Roman" w:eastAsia="Times New Roman" w:hAnsi="Times New Roman" w:cs="Times New Roman"/>
          <w:iCs/>
          <w:color w:val="242424"/>
          <w:sz w:val="24"/>
          <w:szCs w:val="24"/>
          <w:lang w:val="uk-UA"/>
        </w:rPr>
        <w:t>, які обґрунтовують показники видатків бюджету</w:t>
      </w:r>
      <w:r w:rsidR="0045164C" w:rsidRPr="00AC276E">
        <w:rPr>
          <w:rFonts w:ascii="Times New Roman" w:hAnsi="Times New Roman" w:cs="Times New Roman"/>
          <w:sz w:val="24"/>
          <w:szCs w:val="24"/>
          <w:lang w:val="uk-UA"/>
        </w:rPr>
        <w:t xml:space="preserve"> </w:t>
      </w:r>
      <w:r w:rsidR="00997598" w:rsidRPr="00AC276E">
        <w:rPr>
          <w:rFonts w:ascii="Times New Roman" w:hAnsi="Times New Roman" w:cs="Times New Roman"/>
          <w:sz w:val="24"/>
          <w:szCs w:val="24"/>
          <w:lang w:val="uk-UA"/>
        </w:rPr>
        <w:t xml:space="preserve">з </w:t>
      </w:r>
      <w:r w:rsidR="00D04D0F" w:rsidRPr="00AC276E">
        <w:rPr>
          <w:rFonts w:ascii="Times New Roman" w:hAnsi="Times New Roman" w:cs="Times New Roman"/>
          <w:sz w:val="24"/>
          <w:szCs w:val="24"/>
          <w:lang w:val="uk-UA"/>
        </w:rPr>
        <w:t>урахуванням обсягів наявної потреби у закупівлі послуг поштового зв'язку  на 2021 рік</w:t>
      </w:r>
      <w:r w:rsidR="00D04D0F" w:rsidRPr="00AC276E">
        <w:rPr>
          <w:rFonts w:ascii="Times New Roman" w:eastAsia="Times New Roman" w:hAnsi="Times New Roman" w:cs="Times New Roman"/>
          <w:bCs/>
          <w:sz w:val="24"/>
          <w:szCs w:val="24"/>
          <w:lang w:val="uk-UA" w:eastAsia="ru-RU"/>
        </w:rPr>
        <w:t xml:space="preserve">, </w:t>
      </w:r>
      <w:r w:rsidR="000D2566" w:rsidRPr="00AC276E">
        <w:rPr>
          <w:rFonts w:ascii="Times New Roman" w:hAnsi="Times New Roman" w:cs="Times New Roman"/>
          <w:sz w:val="24"/>
          <w:szCs w:val="24"/>
          <w:lang w:val="uk-UA" w:eastAsia="ru-RU"/>
        </w:rPr>
        <w:t>Гранични</w:t>
      </w:r>
      <w:r w:rsidR="000D2566" w:rsidRPr="00AC276E">
        <w:rPr>
          <w:rFonts w:ascii="Times New Roman" w:hAnsi="Times New Roman" w:cs="Times New Roman"/>
          <w:sz w:val="24"/>
          <w:szCs w:val="24"/>
          <w:lang w:val="uk-UA" w:eastAsia="ru-RU"/>
        </w:rPr>
        <w:t>х</w:t>
      </w:r>
      <w:r w:rsidR="000D2566" w:rsidRPr="00AC276E">
        <w:rPr>
          <w:rFonts w:ascii="Times New Roman" w:hAnsi="Times New Roman" w:cs="Times New Roman"/>
          <w:sz w:val="24"/>
          <w:szCs w:val="24"/>
          <w:lang w:val="uk-UA" w:eastAsia="ru-RU"/>
        </w:rPr>
        <w:t xml:space="preserve"> тариф</w:t>
      </w:r>
      <w:r w:rsidR="000D2566" w:rsidRPr="00AC276E">
        <w:rPr>
          <w:rFonts w:ascii="Times New Roman" w:hAnsi="Times New Roman" w:cs="Times New Roman"/>
          <w:sz w:val="24"/>
          <w:szCs w:val="24"/>
          <w:lang w:val="uk-UA" w:eastAsia="ru-RU"/>
        </w:rPr>
        <w:t>ів</w:t>
      </w:r>
      <w:r w:rsidR="000D2566" w:rsidRPr="00AC276E">
        <w:rPr>
          <w:rFonts w:ascii="Times New Roman" w:hAnsi="Times New Roman" w:cs="Times New Roman"/>
          <w:sz w:val="24"/>
          <w:szCs w:val="24"/>
          <w:lang w:val="uk-UA" w:eastAsia="ru-RU"/>
        </w:rPr>
        <w:t>, затверджени</w:t>
      </w:r>
      <w:r w:rsidR="000D2566" w:rsidRPr="00AC276E">
        <w:rPr>
          <w:rFonts w:ascii="Times New Roman" w:hAnsi="Times New Roman" w:cs="Times New Roman"/>
          <w:sz w:val="24"/>
          <w:szCs w:val="24"/>
          <w:lang w:val="uk-UA" w:eastAsia="ru-RU"/>
        </w:rPr>
        <w:t>х</w:t>
      </w:r>
      <w:r w:rsidR="000D2566" w:rsidRPr="00AC276E">
        <w:rPr>
          <w:rFonts w:ascii="Times New Roman" w:hAnsi="Times New Roman" w:cs="Times New Roman"/>
          <w:sz w:val="24"/>
          <w:szCs w:val="24"/>
          <w:lang w:val="uk-UA" w:eastAsia="ru-RU"/>
        </w:rPr>
        <w:t xml:space="preserve"> рішенням НКРЗІ від 03.09.2019 № 403</w:t>
      </w:r>
      <w:r w:rsidR="000D2566" w:rsidRPr="00AC276E">
        <w:rPr>
          <w:rFonts w:ascii="Times New Roman" w:hAnsi="Times New Roman" w:cs="Times New Roman"/>
          <w:sz w:val="24"/>
          <w:szCs w:val="24"/>
          <w:lang w:val="uk-UA" w:eastAsia="ru-RU"/>
        </w:rPr>
        <w:t>, та тарифів, затверджених АТ «Укрпошта» в</w:t>
      </w:r>
      <w:r w:rsidR="000D2566" w:rsidRPr="00AC276E">
        <w:rPr>
          <w:rFonts w:ascii="Times New Roman" w:hAnsi="Times New Roman" w:cs="Times New Roman"/>
          <w:sz w:val="24"/>
          <w:szCs w:val="24"/>
          <w:lang w:val="uk-UA" w:eastAsia="ru-RU"/>
        </w:rPr>
        <w:t xml:space="preserve">ідповідно до статті 77 Правил надання послуг поштового зв`язку, затверджених постановою Кабінету Міністрів України від 5 березня 2009 року </w:t>
      </w:r>
      <w:r w:rsidR="000D2566" w:rsidRPr="00AC276E">
        <w:rPr>
          <w:rFonts w:ascii="Times New Roman" w:hAnsi="Times New Roman" w:cs="Times New Roman"/>
          <w:sz w:val="24"/>
          <w:szCs w:val="24"/>
          <w:lang w:val="uk-UA" w:eastAsia="ru-RU"/>
        </w:rPr>
        <w:t xml:space="preserve">№ 270, а також керуючись </w:t>
      </w:r>
      <w:r w:rsidR="00997598" w:rsidRPr="00AC276E">
        <w:rPr>
          <w:rFonts w:ascii="Times New Roman" w:eastAsia="Times New Roman" w:hAnsi="Times New Roman" w:cs="Times New Roman"/>
          <w:bCs/>
          <w:sz w:val="24"/>
          <w:szCs w:val="24"/>
          <w:lang w:val="uk-UA" w:eastAsia="ru-RU"/>
        </w:rPr>
        <w:t>Примірно</w:t>
      </w:r>
      <w:r w:rsidR="000D2566" w:rsidRPr="00AC276E">
        <w:rPr>
          <w:rFonts w:ascii="Times New Roman" w:eastAsia="Times New Roman" w:hAnsi="Times New Roman" w:cs="Times New Roman"/>
          <w:bCs/>
          <w:sz w:val="24"/>
          <w:szCs w:val="24"/>
          <w:lang w:val="uk-UA" w:eastAsia="ru-RU"/>
        </w:rPr>
        <w:t>ю</w:t>
      </w:r>
      <w:r w:rsidR="00997598" w:rsidRPr="00AC276E">
        <w:rPr>
          <w:rFonts w:ascii="Times New Roman" w:eastAsia="Times New Roman" w:hAnsi="Times New Roman" w:cs="Times New Roman"/>
          <w:bCs/>
          <w:sz w:val="24"/>
          <w:szCs w:val="24"/>
          <w:lang w:val="uk-UA" w:eastAsia="ru-RU"/>
        </w:rPr>
        <w:t xml:space="preserve"> методик</w:t>
      </w:r>
      <w:r w:rsidR="000D2566" w:rsidRPr="00AC276E">
        <w:rPr>
          <w:rFonts w:ascii="Times New Roman" w:eastAsia="Times New Roman" w:hAnsi="Times New Roman" w:cs="Times New Roman"/>
          <w:bCs/>
          <w:sz w:val="24"/>
          <w:szCs w:val="24"/>
          <w:lang w:val="uk-UA" w:eastAsia="ru-RU"/>
        </w:rPr>
        <w:t>ою</w:t>
      </w:r>
      <w:r w:rsidR="00997598" w:rsidRPr="00AC276E">
        <w:rPr>
          <w:rFonts w:ascii="Times New Roman" w:eastAsia="Times New Roman" w:hAnsi="Times New Roman" w:cs="Times New Roman"/>
          <w:bCs/>
          <w:sz w:val="24"/>
          <w:szCs w:val="24"/>
          <w:lang w:val="uk-UA" w:eastAsia="ru-RU"/>
        </w:rPr>
        <w:t xml:space="preserve"> визначення очікуваної вартості предмета закупівлі, затверджено</w:t>
      </w:r>
      <w:r w:rsidR="000D2566" w:rsidRPr="00AC276E">
        <w:rPr>
          <w:rFonts w:ascii="Times New Roman" w:eastAsia="Times New Roman" w:hAnsi="Times New Roman" w:cs="Times New Roman"/>
          <w:bCs/>
          <w:sz w:val="24"/>
          <w:szCs w:val="24"/>
          <w:lang w:val="uk-UA" w:eastAsia="ru-RU"/>
        </w:rPr>
        <w:t>ю</w:t>
      </w:r>
      <w:r w:rsidR="00997598" w:rsidRPr="00AC276E">
        <w:rPr>
          <w:rFonts w:ascii="Times New Roman" w:eastAsia="Times New Roman" w:hAnsi="Times New Roman" w:cs="Times New Roman"/>
          <w:bCs/>
          <w:sz w:val="24"/>
          <w:szCs w:val="24"/>
          <w:lang w:val="uk-UA" w:eastAsia="ru-RU"/>
        </w:rPr>
        <w:t xml:space="preserve"> наказом Міністерства розвитку економіки, торгівлі та сільського господарства України від 18.02.2020  № 275</w:t>
      </w:r>
      <w:r w:rsidR="000D2566" w:rsidRPr="00AC276E">
        <w:rPr>
          <w:rFonts w:ascii="Times New Roman" w:eastAsia="Times New Roman" w:hAnsi="Times New Roman" w:cs="Times New Roman"/>
          <w:bCs/>
          <w:sz w:val="24"/>
          <w:szCs w:val="24"/>
          <w:lang w:val="uk-UA" w:eastAsia="ru-RU"/>
        </w:rPr>
        <w:t>.</w:t>
      </w:r>
    </w:p>
    <w:sectPr w:rsidR="00FF362D" w:rsidRPr="00AC276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98"/>
    <w:rsid w:val="000D2566"/>
    <w:rsid w:val="0045164C"/>
    <w:rsid w:val="004F1078"/>
    <w:rsid w:val="00997598"/>
    <w:rsid w:val="00AC276E"/>
    <w:rsid w:val="00AE3CD3"/>
    <w:rsid w:val="00C10CB8"/>
    <w:rsid w:val="00C11B9D"/>
    <w:rsid w:val="00D04D0F"/>
    <w:rsid w:val="00FF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ED1B"/>
  <w15:chartTrackingRefBased/>
  <w15:docId w15:val="{ED6EDEA4-AAED-4980-9767-0ADB338B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cp:revision>
  <dcterms:created xsi:type="dcterms:W3CDTF">2021-01-21T09:24:00Z</dcterms:created>
  <dcterms:modified xsi:type="dcterms:W3CDTF">2021-01-21T10:21:00Z</dcterms:modified>
</cp:coreProperties>
</file>