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8" w:rsidRDefault="00AC58E1" w:rsidP="00AC58E1">
      <w:pPr>
        <w:spacing w:after="0"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7378A" w:rsidRDefault="00AC58E1" w:rsidP="00A51FD8">
      <w:pPr>
        <w:spacing w:after="0" w:line="240" w:lineRule="auto"/>
        <w:ind w:left="4956" w:firstLine="708"/>
        <w:rPr>
          <w:rFonts w:ascii="Times New Roman" w:hAnsi="Times New Roman" w:cs="Times New Roman"/>
          <w:b/>
          <w:lang w:val="uk-UA"/>
        </w:rPr>
      </w:pPr>
      <w:r w:rsidRPr="00AC58E1">
        <w:rPr>
          <w:rFonts w:ascii="Times New Roman" w:hAnsi="Times New Roman" w:cs="Times New Roman"/>
          <w:b/>
          <w:lang w:val="uk-UA"/>
        </w:rPr>
        <w:t>ЗАТВЕРДЖЕНО</w:t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Наказ Голови Полтавського                          </w:t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окружного адміністративного суду</w:t>
      </w:r>
      <w:r>
        <w:rPr>
          <w:rFonts w:ascii="Times New Roman" w:hAnsi="Times New Roman" w:cs="Times New Roman"/>
          <w:b/>
          <w:lang w:val="uk-UA"/>
        </w:rPr>
        <w:tab/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від 15.11.2012 року №25/5</w:t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</w:p>
    <w:p w:rsidR="00AC58E1" w:rsidRPr="00724BB7" w:rsidRDefault="00AC58E1" w:rsidP="00AC58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4BB7">
        <w:rPr>
          <w:rFonts w:ascii="Times New Roman" w:hAnsi="Times New Roman"/>
          <w:b/>
          <w:sz w:val="28"/>
          <w:szCs w:val="28"/>
          <w:lang w:val="uk-UA"/>
        </w:rPr>
        <w:t xml:space="preserve"> ПЕРЕЛІК</w:t>
      </w:r>
    </w:p>
    <w:p w:rsidR="00AC58E1" w:rsidRPr="00724BB7" w:rsidRDefault="00AC58E1" w:rsidP="00AC58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4BB7">
        <w:rPr>
          <w:rFonts w:ascii="Times New Roman" w:hAnsi="Times New Roman"/>
          <w:b/>
          <w:sz w:val="28"/>
          <w:szCs w:val="28"/>
          <w:lang w:val="uk-UA"/>
        </w:rPr>
        <w:t xml:space="preserve"> відомостей, що становлять службову інформацію, та які можуть міститися в документах з організації діяльності Полтавського окружного адміністративного суду</w:t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</w:p>
    <w:p w:rsidR="00AC58E1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lang w:val="uk-UA"/>
        </w:rPr>
      </w:pPr>
    </w:p>
    <w:p w:rsidR="00AC58E1" w:rsidRPr="00C40140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о</w:t>
      </w:r>
      <w:r w:rsidRPr="00C40140">
        <w:rPr>
          <w:rFonts w:ascii="Times New Roman" w:hAnsi="Times New Roman"/>
          <w:sz w:val="28"/>
          <w:szCs w:val="28"/>
          <w:lang w:val="uk-UA"/>
        </w:rPr>
        <w:t>рганізаційно-розпорядч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(накази, розпорядження, рішення, постанови, рекомендації)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40140">
        <w:rPr>
          <w:rFonts w:ascii="Times New Roman" w:hAnsi="Times New Roman"/>
          <w:sz w:val="28"/>
          <w:szCs w:val="28"/>
          <w:lang w:val="uk-UA"/>
        </w:rPr>
        <w:t>з питань забезпечення охорони державної таємниці</w:t>
      </w:r>
      <w:r w:rsidR="008F29F6">
        <w:rPr>
          <w:rFonts w:ascii="Times New Roman" w:hAnsi="Times New Roman"/>
          <w:sz w:val="28"/>
          <w:szCs w:val="28"/>
          <w:lang w:val="uk-UA"/>
        </w:rPr>
        <w:t>,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8F29F6">
        <w:rPr>
          <w:rFonts w:ascii="Times New Roman" w:hAnsi="Times New Roman"/>
          <w:sz w:val="28"/>
          <w:szCs w:val="28"/>
          <w:lang w:val="uk-UA"/>
        </w:rPr>
        <w:t xml:space="preserve">отримані з </w:t>
      </w:r>
      <w:r w:rsidR="00724BB7" w:rsidRPr="00C40140">
        <w:rPr>
          <w:rFonts w:ascii="Times New Roman" w:hAnsi="Times New Roman"/>
          <w:sz w:val="28"/>
          <w:szCs w:val="28"/>
          <w:lang w:val="uk-UA"/>
        </w:rPr>
        <w:t>В</w:t>
      </w:r>
      <w:r w:rsidR="00724BB7">
        <w:rPr>
          <w:rFonts w:ascii="Times New Roman" w:hAnsi="Times New Roman"/>
          <w:sz w:val="28"/>
          <w:szCs w:val="28"/>
          <w:lang w:val="uk-UA"/>
        </w:rPr>
        <w:t>ерховн</w:t>
      </w:r>
      <w:r w:rsidR="008F29F6">
        <w:rPr>
          <w:rFonts w:ascii="Times New Roman" w:hAnsi="Times New Roman"/>
          <w:sz w:val="28"/>
          <w:szCs w:val="28"/>
          <w:lang w:val="uk-UA"/>
        </w:rPr>
        <w:t>ого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4BB7" w:rsidRPr="00C40140">
        <w:rPr>
          <w:rFonts w:ascii="Times New Roman" w:hAnsi="Times New Roman"/>
          <w:sz w:val="28"/>
          <w:szCs w:val="28"/>
          <w:lang w:val="uk-UA"/>
        </w:rPr>
        <w:t>С</w:t>
      </w:r>
      <w:r w:rsidR="00724BB7">
        <w:rPr>
          <w:rFonts w:ascii="Times New Roman" w:hAnsi="Times New Roman"/>
          <w:sz w:val="28"/>
          <w:szCs w:val="28"/>
          <w:lang w:val="uk-UA"/>
        </w:rPr>
        <w:t>уд</w:t>
      </w:r>
      <w:r w:rsidR="008F29F6">
        <w:rPr>
          <w:rFonts w:ascii="Times New Roman" w:hAnsi="Times New Roman"/>
          <w:sz w:val="28"/>
          <w:szCs w:val="28"/>
          <w:lang w:val="uk-UA"/>
        </w:rPr>
        <w:t>у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17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BB7" w:rsidRPr="00C40140">
        <w:rPr>
          <w:rFonts w:ascii="Times New Roman" w:hAnsi="Times New Roman"/>
          <w:sz w:val="28"/>
          <w:szCs w:val="28"/>
          <w:lang w:val="uk-UA"/>
        </w:rPr>
        <w:t>У</w:t>
      </w:r>
      <w:r w:rsidR="00724BB7">
        <w:rPr>
          <w:rFonts w:ascii="Times New Roman" w:hAnsi="Times New Roman"/>
          <w:sz w:val="28"/>
          <w:szCs w:val="28"/>
          <w:lang w:val="uk-UA"/>
        </w:rPr>
        <w:t>країни</w:t>
      </w:r>
      <w:r w:rsidR="00724BB7" w:rsidRPr="00C401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BB7">
        <w:rPr>
          <w:rFonts w:ascii="Times New Roman" w:hAnsi="Times New Roman"/>
          <w:sz w:val="28"/>
          <w:szCs w:val="28"/>
          <w:lang w:val="uk-UA"/>
        </w:rPr>
        <w:t>Вищ</w:t>
      </w:r>
      <w:r w:rsidR="008F29F6">
        <w:rPr>
          <w:rFonts w:ascii="Times New Roman" w:hAnsi="Times New Roman"/>
          <w:sz w:val="28"/>
          <w:szCs w:val="28"/>
          <w:lang w:val="uk-UA"/>
        </w:rPr>
        <w:t>ого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8F29F6">
        <w:rPr>
          <w:rFonts w:ascii="Times New Roman" w:hAnsi="Times New Roman"/>
          <w:sz w:val="28"/>
          <w:szCs w:val="28"/>
          <w:lang w:val="uk-UA"/>
        </w:rPr>
        <w:t>ого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суд</w:t>
      </w:r>
      <w:r w:rsidR="008F29F6">
        <w:rPr>
          <w:rFonts w:ascii="Times New Roman" w:hAnsi="Times New Roman"/>
          <w:sz w:val="28"/>
          <w:szCs w:val="28"/>
          <w:lang w:val="uk-UA"/>
        </w:rPr>
        <w:t>у</w:t>
      </w:r>
      <w:r w:rsidR="00724BB7">
        <w:rPr>
          <w:rFonts w:ascii="Times New Roman" w:hAnsi="Times New Roman"/>
          <w:sz w:val="28"/>
          <w:szCs w:val="28"/>
          <w:lang w:val="uk-UA"/>
        </w:rPr>
        <w:t xml:space="preserve"> України, ДСА України</w:t>
      </w:r>
      <w:r w:rsidRPr="00C40140">
        <w:rPr>
          <w:rFonts w:ascii="Times New Roman" w:hAnsi="Times New Roman"/>
          <w:sz w:val="28"/>
          <w:szCs w:val="28"/>
          <w:lang w:val="uk-UA"/>
        </w:rPr>
        <w:t>.</w:t>
      </w:r>
    </w:p>
    <w:p w:rsidR="00AC58E1" w:rsidRPr="00C40140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д</w:t>
      </w:r>
      <w:r w:rsidRPr="00C40140">
        <w:rPr>
          <w:rFonts w:ascii="Times New Roman" w:hAnsi="Times New Roman"/>
          <w:sz w:val="28"/>
          <w:szCs w:val="28"/>
          <w:lang w:val="uk-UA"/>
        </w:rPr>
        <w:t>окумент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суду, що містять службову інформацію інших державних органів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органів місцевого самоврядування, підприємств, установ і організацій</w:t>
      </w:r>
      <w:r w:rsidRPr="00C40140">
        <w:rPr>
          <w:rFonts w:ascii="Times New Roman" w:hAnsi="Times New Roman"/>
          <w:sz w:val="28"/>
          <w:szCs w:val="28"/>
          <w:lang w:val="uk-UA"/>
        </w:rPr>
        <w:t>.</w:t>
      </w:r>
    </w:p>
    <w:p w:rsidR="00AC58E1" w:rsidRPr="00C40140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л</w:t>
      </w:r>
      <w:r w:rsidRPr="00C40140">
        <w:rPr>
          <w:rFonts w:ascii="Times New Roman" w:hAnsi="Times New Roman"/>
          <w:sz w:val="28"/>
          <w:szCs w:val="28"/>
          <w:lang w:val="uk-UA"/>
        </w:rPr>
        <w:t>истуванн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40140">
        <w:rPr>
          <w:rFonts w:ascii="Times New Roman" w:hAnsi="Times New Roman"/>
          <w:sz w:val="28"/>
          <w:szCs w:val="28"/>
          <w:lang w:val="uk-UA"/>
        </w:rPr>
        <w:t>, нормативно-розпорядч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та обліков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з питань оформлення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допуску працівників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суду до державної таємниці.</w:t>
      </w:r>
    </w:p>
    <w:p w:rsidR="00AC58E1" w:rsidRPr="00C40140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н</w:t>
      </w:r>
      <w:r w:rsidRPr="00C40140">
        <w:rPr>
          <w:rFonts w:ascii="Times New Roman" w:hAnsi="Times New Roman"/>
          <w:sz w:val="28"/>
          <w:szCs w:val="28"/>
          <w:lang w:val="uk-UA"/>
        </w:rPr>
        <w:t>оменклатур</w:t>
      </w:r>
      <w:r>
        <w:rPr>
          <w:rFonts w:ascii="Times New Roman" w:hAnsi="Times New Roman"/>
          <w:sz w:val="28"/>
          <w:szCs w:val="28"/>
          <w:lang w:val="uk-UA"/>
        </w:rPr>
        <w:t>і посад працівників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суду, зайняття яких потребує оформлення допуску до державної таємниці.</w:t>
      </w:r>
    </w:p>
    <w:p w:rsidR="00AC58E1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д</w:t>
      </w:r>
      <w:r w:rsidRPr="00C40140">
        <w:rPr>
          <w:rFonts w:ascii="Times New Roman" w:hAnsi="Times New Roman"/>
          <w:sz w:val="28"/>
          <w:szCs w:val="28"/>
          <w:lang w:val="uk-UA"/>
        </w:rPr>
        <w:t>окумент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C40140">
        <w:rPr>
          <w:rFonts w:ascii="Times New Roman" w:hAnsi="Times New Roman"/>
          <w:sz w:val="28"/>
          <w:szCs w:val="28"/>
          <w:lang w:val="uk-UA"/>
        </w:rPr>
        <w:t xml:space="preserve"> діловодства з режимно-секретної роботи (номенклатура справ, описи справ, акти про виділення документів до знищення, акти передачі документів, журнали обліку, книга реєстрації та реєстри відправлення кореспонденції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C40140">
        <w:rPr>
          <w:rFonts w:ascii="Times New Roman" w:hAnsi="Times New Roman"/>
          <w:sz w:val="28"/>
          <w:szCs w:val="28"/>
          <w:lang w:val="uk-UA"/>
        </w:rPr>
        <w:t>).</w:t>
      </w:r>
    </w:p>
    <w:p w:rsidR="00AC58E1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0A4">
        <w:rPr>
          <w:rFonts w:ascii="Times New Roman" w:hAnsi="Times New Roman"/>
          <w:sz w:val="28"/>
          <w:szCs w:val="28"/>
          <w:lang w:val="uk-UA"/>
        </w:rPr>
        <w:t>Відомості про організацію режимно-секретної роботи в суді, у разі розголошення яких можливе настання перешкод для забезпечення охорони державної таємниці.</w:t>
      </w:r>
    </w:p>
    <w:p w:rsidR="00AC58E1" w:rsidRDefault="00AC58E1" w:rsidP="00AC58E1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в д</w:t>
      </w:r>
      <w:r w:rsidRPr="006730A4">
        <w:rPr>
          <w:rFonts w:ascii="Times New Roman" w:hAnsi="Times New Roman"/>
          <w:sz w:val="28"/>
          <w:szCs w:val="28"/>
          <w:lang w:val="uk-UA"/>
        </w:rPr>
        <w:t>окумент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6730A4">
        <w:rPr>
          <w:rFonts w:ascii="Times New Roman" w:hAnsi="Times New Roman"/>
          <w:sz w:val="28"/>
          <w:szCs w:val="28"/>
          <w:lang w:val="uk-UA"/>
        </w:rPr>
        <w:t xml:space="preserve"> з технічного захисту інформації</w:t>
      </w:r>
      <w:r w:rsidR="008F29F6">
        <w:rPr>
          <w:rFonts w:ascii="Times New Roman" w:hAnsi="Times New Roman"/>
          <w:sz w:val="28"/>
          <w:szCs w:val="28"/>
          <w:lang w:val="uk-UA"/>
        </w:rPr>
        <w:t xml:space="preserve">, у тому числі технічні налаштування адміністрування прав користувачів комп’ютерних програм </w:t>
      </w:r>
      <w:r w:rsidR="00A51F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29F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F29F6">
        <w:rPr>
          <w:rFonts w:ascii="Times New Roman" w:hAnsi="Times New Roman"/>
          <w:sz w:val="28"/>
          <w:szCs w:val="28"/>
          <w:lang w:val="uk-UA"/>
        </w:rPr>
        <w:t xml:space="preserve"> «Діловодств</w:t>
      </w:r>
      <w:r w:rsidR="00A51FD8">
        <w:rPr>
          <w:rFonts w:ascii="Times New Roman" w:hAnsi="Times New Roman"/>
          <w:sz w:val="28"/>
          <w:szCs w:val="28"/>
          <w:lang w:val="uk-UA"/>
        </w:rPr>
        <w:t>о</w:t>
      </w:r>
      <w:r w:rsidR="008F29F6">
        <w:rPr>
          <w:rFonts w:ascii="Times New Roman" w:hAnsi="Times New Roman"/>
          <w:sz w:val="28"/>
          <w:szCs w:val="28"/>
          <w:lang w:val="uk-UA"/>
        </w:rPr>
        <w:t xml:space="preserve"> спеціалізованого суду», «</w:t>
      </w:r>
      <w:r w:rsidR="008F29F6">
        <w:rPr>
          <w:rFonts w:ascii="Times New Roman" w:hAnsi="Times New Roman"/>
          <w:sz w:val="28"/>
          <w:szCs w:val="28"/>
          <w:lang w:val="en-US"/>
        </w:rPr>
        <w:t>IS</w:t>
      </w:r>
      <w:r w:rsidR="008F29F6" w:rsidRPr="008F29F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29F6">
        <w:rPr>
          <w:rFonts w:ascii="Times New Roman" w:hAnsi="Times New Roman"/>
          <w:sz w:val="28"/>
          <w:szCs w:val="28"/>
          <w:lang w:val="en-US"/>
        </w:rPr>
        <w:t>PRO</w:t>
      </w:r>
      <w:r w:rsidR="008F29F6">
        <w:rPr>
          <w:rFonts w:ascii="Times New Roman" w:hAnsi="Times New Roman"/>
          <w:sz w:val="28"/>
          <w:szCs w:val="28"/>
          <w:lang w:val="uk-UA"/>
        </w:rPr>
        <w:t>», системи «Картка»</w:t>
      </w:r>
      <w:r w:rsidR="00A51FD8">
        <w:rPr>
          <w:rFonts w:ascii="Times New Roman" w:hAnsi="Times New Roman"/>
          <w:sz w:val="28"/>
          <w:szCs w:val="28"/>
          <w:lang w:val="uk-UA"/>
        </w:rPr>
        <w:t xml:space="preserve">, Єдиного державного реєстру судових рішень, Єдиного державного реєстру юридичних осіб та фізичних осіб підприємців </w:t>
      </w:r>
      <w:r w:rsidRPr="006730A4">
        <w:rPr>
          <w:rFonts w:ascii="Times New Roman" w:hAnsi="Times New Roman"/>
          <w:sz w:val="28"/>
          <w:szCs w:val="28"/>
          <w:lang w:val="uk-UA"/>
        </w:rPr>
        <w:t xml:space="preserve">(крім документів загального характеру та таких, які мають гриф обмеження доступу </w:t>
      </w:r>
      <w:r w:rsidRPr="006730A4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Pr="006730A4">
        <w:rPr>
          <w:rFonts w:ascii="Times New Roman" w:hAnsi="Times New Roman"/>
          <w:sz w:val="28"/>
          <w:szCs w:val="28"/>
          <w:lang w:val="uk-UA"/>
        </w:rPr>
        <w:t>Таємно</w:t>
      </w:r>
      <w:r w:rsidRPr="006730A4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6730A4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Цілком т</w:t>
      </w:r>
      <w:r w:rsidRPr="006730A4">
        <w:rPr>
          <w:rFonts w:ascii="Times New Roman" w:hAnsi="Times New Roman"/>
          <w:sz w:val="28"/>
          <w:szCs w:val="28"/>
          <w:lang w:val="uk-UA"/>
        </w:rPr>
        <w:t>аємно</w:t>
      </w:r>
      <w:r w:rsidRPr="006730A4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Pr="006730A4">
        <w:rPr>
          <w:rFonts w:ascii="Times New Roman" w:hAnsi="Times New Roman"/>
          <w:sz w:val="28"/>
          <w:szCs w:val="28"/>
          <w:lang w:val="uk-UA"/>
        </w:rPr>
        <w:t>).</w:t>
      </w:r>
    </w:p>
    <w:p w:rsidR="00724BB7" w:rsidRDefault="00724BB7" w:rsidP="00724BB7">
      <w:pPr>
        <w:pStyle w:val="a3"/>
        <w:numPr>
          <w:ilvl w:val="0"/>
          <w:numId w:val="1"/>
        </w:numPr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у розпорядженнях та наказах</w:t>
      </w:r>
      <w:r w:rsidRPr="006730A4">
        <w:rPr>
          <w:rFonts w:ascii="Times New Roman" w:hAnsi="Times New Roman"/>
          <w:sz w:val="28"/>
          <w:szCs w:val="28"/>
          <w:lang w:val="uk-UA"/>
        </w:rPr>
        <w:t xml:space="preserve"> голови суду про вжиття спеціальних заходів державного захисту.</w:t>
      </w:r>
    </w:p>
    <w:p w:rsidR="00724BB7" w:rsidRDefault="00724BB7" w:rsidP="00724BB7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8E1" w:rsidRPr="008F29F6" w:rsidRDefault="00AC58E1" w:rsidP="00AC58E1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9F6" w:rsidRPr="008F29F6" w:rsidRDefault="008F29F6" w:rsidP="00AC58E1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9F6" w:rsidRPr="008F29F6" w:rsidRDefault="008F29F6" w:rsidP="008F2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</w:t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Є.В. </w:t>
      </w:r>
      <w:proofErr w:type="spellStart"/>
      <w:r w:rsidRPr="008F29F6">
        <w:rPr>
          <w:rFonts w:ascii="Times New Roman" w:hAnsi="Times New Roman" w:cs="Times New Roman"/>
          <w:b/>
          <w:sz w:val="28"/>
          <w:szCs w:val="28"/>
          <w:lang w:val="uk-UA"/>
        </w:rPr>
        <w:t>Зіненко</w:t>
      </w:r>
      <w:proofErr w:type="spellEnd"/>
    </w:p>
    <w:sectPr w:rsidR="008F29F6" w:rsidRPr="008F29F6" w:rsidSect="00A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0F9"/>
    <w:multiLevelType w:val="hybridMultilevel"/>
    <w:tmpl w:val="A60452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C58E1"/>
    <w:rsid w:val="0004574A"/>
    <w:rsid w:val="0021762D"/>
    <w:rsid w:val="00500FD9"/>
    <w:rsid w:val="005418B3"/>
    <w:rsid w:val="00724BB7"/>
    <w:rsid w:val="00744DF1"/>
    <w:rsid w:val="008F29F6"/>
    <w:rsid w:val="00A51FD8"/>
    <w:rsid w:val="00A7378A"/>
    <w:rsid w:val="00AC58E1"/>
    <w:rsid w:val="00CA1FEF"/>
    <w:rsid w:val="00F0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2012-11-16T10:02:00Z</cp:lastPrinted>
  <dcterms:created xsi:type="dcterms:W3CDTF">2012-11-16T08:43:00Z</dcterms:created>
  <dcterms:modified xsi:type="dcterms:W3CDTF">2012-11-16T11:53:00Z</dcterms:modified>
</cp:coreProperties>
</file>